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F4" w:rsidRDefault="00E86AF4">
      <w:pPr>
        <w:spacing w:after="325"/>
        <w:ind w:left="7938" w:right="-563"/>
      </w:pPr>
    </w:p>
    <w:p w:rsidR="00E86AF4" w:rsidRPr="00264C6F" w:rsidRDefault="00504EDB">
      <w:pPr>
        <w:tabs>
          <w:tab w:val="center" w:pos="4821"/>
          <w:tab w:val="center" w:pos="6796"/>
        </w:tabs>
        <w:spacing w:after="0"/>
        <w:rPr>
          <w:rFonts w:ascii="Square721 BT" w:hAnsi="Square721 BT"/>
          <w:sz w:val="32"/>
          <w:szCs w:val="32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 w:rsidRPr="00264C6F">
        <w:rPr>
          <w:rFonts w:ascii="Square721 BT" w:eastAsia="Arial" w:hAnsi="Square721 BT" w:cs="Arial"/>
          <w:b/>
          <w:sz w:val="32"/>
          <w:szCs w:val="32"/>
        </w:rPr>
        <w:t>R</w:t>
      </w:r>
      <w:r w:rsidR="00264C6F">
        <w:rPr>
          <w:rFonts w:ascii="Square721 BT" w:eastAsia="Arial" w:hAnsi="Square721 BT" w:cs="Arial"/>
          <w:b/>
          <w:sz w:val="32"/>
          <w:szCs w:val="32"/>
        </w:rPr>
        <w:t>ÜCKANTWORTBOGEN</w:t>
      </w:r>
      <w:r w:rsidRPr="00264C6F">
        <w:rPr>
          <w:rFonts w:ascii="Square721 BT" w:eastAsia="Arial" w:hAnsi="Square721 BT" w:cs="Arial"/>
          <w:b/>
          <w:sz w:val="32"/>
          <w:szCs w:val="32"/>
        </w:rPr>
        <w:t xml:space="preserve"> </w:t>
      </w:r>
      <w:r w:rsidRPr="00264C6F">
        <w:rPr>
          <w:rFonts w:ascii="Square721 BT" w:eastAsia="Arial" w:hAnsi="Square721 BT" w:cs="Arial"/>
          <w:b/>
          <w:sz w:val="32"/>
          <w:szCs w:val="32"/>
        </w:rPr>
        <w:tab/>
        <w:t xml:space="preserve"> </w:t>
      </w:r>
    </w:p>
    <w:p w:rsidR="00E86AF4" w:rsidRPr="00264C6F" w:rsidRDefault="00504EDB">
      <w:pPr>
        <w:spacing w:after="0"/>
        <w:ind w:left="52"/>
        <w:jc w:val="center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0"/>
        </w:rPr>
        <w:t xml:space="preserve"> </w:t>
      </w:r>
    </w:p>
    <w:p w:rsidR="00E86AF4" w:rsidRPr="00264C6F" w:rsidRDefault="00504EDB">
      <w:pPr>
        <w:spacing w:after="0"/>
        <w:ind w:left="52"/>
        <w:jc w:val="center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0"/>
        </w:rPr>
        <w:t xml:space="preserve"> </w:t>
      </w:r>
    </w:p>
    <w:p w:rsidR="00E86AF4" w:rsidRPr="00264C6F" w:rsidRDefault="00504EDB">
      <w:pPr>
        <w:spacing w:after="5"/>
        <w:ind w:left="52"/>
        <w:jc w:val="center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0"/>
        </w:rPr>
        <w:t xml:space="preserve"> </w:t>
      </w:r>
    </w:p>
    <w:p w:rsidR="00E86AF4" w:rsidRPr="00264C6F" w:rsidRDefault="00504EDB">
      <w:pPr>
        <w:spacing w:after="19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0"/>
        </w:rPr>
        <w:t xml:space="preserve"> </w:t>
      </w:r>
    </w:p>
    <w:p w:rsidR="00E86AF4" w:rsidRPr="00264C6F" w:rsidRDefault="00264C6F" w:rsidP="00264C6F">
      <w:pPr>
        <w:spacing w:after="0"/>
        <w:ind w:left="-5" w:right="5248" w:hanging="10"/>
        <w:rPr>
          <w:rFonts w:ascii="Square721 BT" w:eastAsia="Arial" w:hAnsi="Square721 BT" w:cs="Arial"/>
        </w:rPr>
      </w:pPr>
      <w:r w:rsidRPr="00264C6F">
        <w:rPr>
          <w:rFonts w:ascii="Square721 BT" w:eastAsia="Arial" w:hAnsi="Square721 BT" w:cs="Arial"/>
        </w:rPr>
        <w:t>Ingenieurbüro Behringer &amp; Partner mbB</w:t>
      </w:r>
    </w:p>
    <w:p w:rsidR="00264C6F" w:rsidRPr="00264C6F" w:rsidRDefault="00264C6F">
      <w:pPr>
        <w:spacing w:after="0"/>
        <w:ind w:left="-5" w:right="6632" w:hanging="10"/>
        <w:rPr>
          <w:rFonts w:ascii="Square721 BT" w:eastAsia="Arial" w:hAnsi="Square721 BT" w:cs="Arial"/>
        </w:rPr>
      </w:pPr>
      <w:r w:rsidRPr="00264C6F">
        <w:rPr>
          <w:rFonts w:ascii="Square721 BT" w:eastAsia="Arial" w:hAnsi="Square721 BT" w:cs="Arial"/>
        </w:rPr>
        <w:t>Luitpoldallee 32</w:t>
      </w:r>
    </w:p>
    <w:p w:rsidR="00264C6F" w:rsidRPr="00264C6F" w:rsidRDefault="00264C6F">
      <w:pPr>
        <w:spacing w:after="0"/>
        <w:ind w:left="-5" w:right="6632" w:hanging="10"/>
        <w:rPr>
          <w:rFonts w:ascii="Square721 BT" w:eastAsia="Arial" w:hAnsi="Square721 BT" w:cs="Arial"/>
        </w:rPr>
      </w:pPr>
      <w:r w:rsidRPr="00264C6F">
        <w:rPr>
          <w:rFonts w:ascii="Square721 BT" w:eastAsia="Arial" w:hAnsi="Square721 BT" w:cs="Arial"/>
        </w:rPr>
        <w:t>84453 Mühldorf a. Inn</w:t>
      </w:r>
    </w:p>
    <w:p w:rsidR="00264C6F" w:rsidRPr="00264C6F" w:rsidRDefault="00264C6F">
      <w:pPr>
        <w:spacing w:after="0"/>
        <w:ind w:left="-5" w:right="6632" w:hanging="10"/>
        <w:rPr>
          <w:rFonts w:ascii="Square721 BT" w:hAnsi="Square721 BT"/>
        </w:rPr>
      </w:pPr>
    </w:p>
    <w:p w:rsidR="00E86AF4" w:rsidRPr="00264C6F" w:rsidRDefault="00504EDB">
      <w:pPr>
        <w:spacing w:after="0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0"/>
        </w:rPr>
        <w:t xml:space="preserve"> </w:t>
      </w:r>
    </w:p>
    <w:p w:rsidR="00E86AF4" w:rsidRPr="00264C6F" w:rsidRDefault="00504EDB">
      <w:pPr>
        <w:spacing w:after="0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0"/>
        </w:rPr>
        <w:t xml:space="preserve"> </w:t>
      </w:r>
    </w:p>
    <w:p w:rsidR="00E86AF4" w:rsidRPr="00264C6F" w:rsidRDefault="00504EDB">
      <w:pPr>
        <w:spacing w:after="0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0"/>
        </w:rPr>
        <w:t xml:space="preserve"> </w:t>
      </w:r>
    </w:p>
    <w:p w:rsidR="00E86AF4" w:rsidRPr="00264C6F" w:rsidRDefault="00504EDB">
      <w:pPr>
        <w:spacing w:after="17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0"/>
        </w:rPr>
        <w:t xml:space="preserve"> </w:t>
      </w:r>
    </w:p>
    <w:p w:rsidR="00E86AF4" w:rsidRPr="00264C6F" w:rsidRDefault="00504EDB">
      <w:pPr>
        <w:pStyle w:val="berschrift1"/>
        <w:rPr>
          <w:rFonts w:ascii="Square721 BT" w:hAnsi="Square721 BT"/>
          <w:color w:val="2E74B5" w:themeColor="accent1" w:themeShade="BF"/>
        </w:rPr>
      </w:pPr>
      <w:r w:rsidRPr="00264C6F">
        <w:rPr>
          <w:rFonts w:ascii="Square721 BT" w:hAnsi="Square721 BT"/>
          <w:color w:val="2E74B5" w:themeColor="accent1" w:themeShade="BF"/>
        </w:rPr>
        <w:t xml:space="preserve">Einverständniserklärung für die Verarbeitung personenbezogener Daten im Rahmen der Bewerbungsabwicklung gemäß der Datenschutzinformation </w:t>
      </w:r>
    </w:p>
    <w:p w:rsidR="00E86AF4" w:rsidRPr="00264C6F" w:rsidRDefault="00504EDB">
      <w:pPr>
        <w:spacing w:after="0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0"/>
        </w:rPr>
        <w:t xml:space="preserve"> </w:t>
      </w:r>
    </w:p>
    <w:p w:rsidR="00E86AF4" w:rsidRPr="00264C6F" w:rsidRDefault="00504EDB">
      <w:pPr>
        <w:spacing w:after="0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0"/>
        </w:rPr>
        <w:t xml:space="preserve"> </w:t>
      </w:r>
    </w:p>
    <w:tbl>
      <w:tblPr>
        <w:tblStyle w:val="TableGrid"/>
        <w:tblW w:w="9780" w:type="dxa"/>
        <w:tblInd w:w="-108" w:type="dxa"/>
        <w:tblCellMar>
          <w:right w:w="178" w:type="dxa"/>
        </w:tblCellMar>
        <w:tblLook w:val="04A0" w:firstRow="1" w:lastRow="0" w:firstColumn="1" w:lastColumn="0" w:noHBand="0" w:noVBand="1"/>
      </w:tblPr>
      <w:tblGrid>
        <w:gridCol w:w="1527"/>
        <w:gridCol w:w="2554"/>
        <w:gridCol w:w="5699"/>
      </w:tblGrid>
      <w:tr w:rsidR="00E86AF4" w:rsidRPr="00264C6F">
        <w:trPr>
          <w:trHeight w:val="738"/>
        </w:trPr>
        <w:tc>
          <w:tcPr>
            <w:tcW w:w="40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6AF4" w:rsidRPr="00264C6F" w:rsidRDefault="00504EDB">
            <w:pPr>
              <w:ind w:right="68"/>
              <w:jc w:val="right"/>
              <w:rPr>
                <w:rFonts w:ascii="Square721 BT" w:hAnsi="Square721 BT"/>
              </w:rPr>
            </w:pPr>
            <w:r w:rsidRPr="00264C6F">
              <w:rPr>
                <w:rFonts w:ascii="Square721 BT" w:eastAsia="Arial" w:hAnsi="Square721 BT" w:cs="Arial"/>
                <w:b/>
                <w:sz w:val="24"/>
              </w:rPr>
              <w:t>Per Email:</w:t>
            </w:r>
            <w:r w:rsidRPr="00264C6F">
              <w:rPr>
                <w:rFonts w:ascii="Square721 BT" w:eastAsia="Arial" w:hAnsi="Square721 BT" w:cs="Arial"/>
                <w:sz w:val="24"/>
              </w:rPr>
              <w:t xml:space="preserve"> </w:t>
            </w:r>
          </w:p>
          <w:p w:rsidR="00E86AF4" w:rsidRPr="00264C6F" w:rsidRDefault="00504EDB">
            <w:pPr>
              <w:ind w:left="108"/>
              <w:rPr>
                <w:rFonts w:ascii="Square721 BT" w:hAnsi="Square721 BT"/>
              </w:rPr>
            </w:pPr>
            <w:r w:rsidRPr="00264C6F">
              <w:rPr>
                <w:rFonts w:ascii="Square721 BT" w:eastAsia="Arial" w:hAnsi="Square721 BT" w:cs="Arial"/>
                <w:sz w:val="20"/>
              </w:rPr>
              <w:t xml:space="preserve"> </w:t>
            </w:r>
          </w:p>
          <w:p w:rsidR="00E86AF4" w:rsidRPr="00264C6F" w:rsidRDefault="00504EDB">
            <w:pPr>
              <w:ind w:left="108"/>
              <w:rPr>
                <w:rFonts w:ascii="Square721 BT" w:hAnsi="Square721 BT"/>
              </w:rPr>
            </w:pPr>
            <w:r w:rsidRPr="00264C6F">
              <w:rPr>
                <w:rFonts w:ascii="Square721 BT" w:eastAsia="Arial" w:hAnsi="Square721 BT" w:cs="Arial"/>
                <w:sz w:val="20"/>
              </w:rPr>
              <w:t xml:space="preserve"> 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6AF4" w:rsidRPr="00264C6F" w:rsidRDefault="00264C6F" w:rsidP="00504EDB">
            <w:pPr>
              <w:rPr>
                <w:rFonts w:ascii="Square721 BT" w:hAnsi="Square721 BT"/>
              </w:rPr>
            </w:pPr>
            <w:r w:rsidRPr="00264C6F">
              <w:rPr>
                <w:rFonts w:ascii="Square721 BT" w:eastAsia="Arial" w:hAnsi="Square721 BT" w:cs="Arial"/>
                <w:sz w:val="24"/>
              </w:rPr>
              <w:t>reindl@ib-behringer.de</w:t>
            </w:r>
            <w:r w:rsidR="00504EDB" w:rsidRPr="00264C6F">
              <w:rPr>
                <w:rFonts w:ascii="Square721 BT" w:eastAsia="Arial" w:hAnsi="Square721 BT" w:cs="Arial"/>
                <w:sz w:val="24"/>
              </w:rPr>
              <w:t xml:space="preserve">  </w:t>
            </w:r>
          </w:p>
        </w:tc>
      </w:tr>
      <w:tr w:rsidR="00E86AF4" w:rsidRPr="00264C6F">
        <w:trPr>
          <w:trHeight w:val="50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AF4" w:rsidRPr="00264C6F" w:rsidRDefault="00504EDB">
            <w:pPr>
              <w:ind w:left="108"/>
              <w:rPr>
                <w:rFonts w:ascii="Square721 BT" w:hAnsi="Square721 BT"/>
              </w:rPr>
            </w:pPr>
            <w:r w:rsidRPr="00264C6F">
              <w:rPr>
                <w:rFonts w:ascii="Square721 BT" w:eastAsia="Arial" w:hAnsi="Square721 BT" w:cs="Arial"/>
                <w:b/>
                <w:sz w:val="24"/>
              </w:rPr>
              <w:t xml:space="preserve">Name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6AF4" w:rsidRPr="00264C6F" w:rsidRDefault="00504EDB">
            <w:pPr>
              <w:ind w:left="108"/>
              <w:rPr>
                <w:rFonts w:ascii="Square721 BT" w:hAnsi="Square721 BT"/>
              </w:rPr>
            </w:pPr>
            <w:r w:rsidRPr="00264C6F">
              <w:rPr>
                <w:rFonts w:ascii="Square721 BT" w:eastAsia="Arial" w:hAnsi="Square721 BT" w:cs="Arial"/>
                <w:sz w:val="20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AF4" w:rsidRPr="00264C6F" w:rsidRDefault="00E86AF4">
            <w:pPr>
              <w:rPr>
                <w:rFonts w:ascii="Square721 BT" w:hAnsi="Square721 BT"/>
              </w:rPr>
            </w:pPr>
          </w:p>
        </w:tc>
      </w:tr>
      <w:tr w:rsidR="00E86AF4" w:rsidRPr="00264C6F">
        <w:trPr>
          <w:trHeight w:val="286"/>
        </w:trPr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6AF4" w:rsidRPr="00264C6F" w:rsidRDefault="00504EDB">
            <w:pPr>
              <w:ind w:left="108"/>
              <w:rPr>
                <w:rFonts w:ascii="Square721 BT" w:hAnsi="Square721 BT"/>
              </w:rPr>
            </w:pPr>
            <w:r w:rsidRPr="00264C6F">
              <w:rPr>
                <w:rFonts w:ascii="Square721 BT" w:eastAsia="Arial" w:hAnsi="Square721 BT" w:cs="Arial"/>
                <w:b/>
                <w:sz w:val="24"/>
              </w:rPr>
              <w:t xml:space="preserve"> </w:t>
            </w:r>
            <w:r w:rsidRPr="00264C6F">
              <w:rPr>
                <w:rFonts w:ascii="Square721 BT" w:eastAsia="Arial" w:hAnsi="Square721 BT" w:cs="Arial"/>
                <w:b/>
                <w:sz w:val="24"/>
              </w:rPr>
              <w:tab/>
            </w:r>
            <w:r w:rsidRPr="00264C6F">
              <w:rPr>
                <w:rFonts w:ascii="Square721 BT" w:eastAsia="Arial" w:hAnsi="Square721 BT" w:cs="Arial"/>
                <w:sz w:val="20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6AF4" w:rsidRPr="00264C6F" w:rsidRDefault="00E86AF4">
            <w:pPr>
              <w:rPr>
                <w:rFonts w:ascii="Square721 BT" w:hAnsi="Square721 BT"/>
              </w:rPr>
            </w:pPr>
          </w:p>
        </w:tc>
      </w:tr>
      <w:tr w:rsidR="00E86AF4" w:rsidRPr="00264C6F">
        <w:trPr>
          <w:trHeight w:val="48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AF4" w:rsidRPr="00264C6F" w:rsidRDefault="00504EDB">
            <w:pPr>
              <w:ind w:left="108"/>
              <w:rPr>
                <w:rFonts w:ascii="Square721 BT" w:hAnsi="Square721 BT"/>
              </w:rPr>
            </w:pPr>
            <w:r w:rsidRPr="00264C6F">
              <w:rPr>
                <w:rFonts w:ascii="Square721 BT" w:eastAsia="Arial" w:hAnsi="Square721 BT" w:cs="Arial"/>
                <w:b/>
                <w:sz w:val="24"/>
              </w:rPr>
              <w:t xml:space="preserve">Anschrift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6AF4" w:rsidRPr="00264C6F" w:rsidRDefault="00504EDB">
            <w:pPr>
              <w:ind w:left="108"/>
              <w:rPr>
                <w:rFonts w:ascii="Square721 BT" w:hAnsi="Square721 BT"/>
              </w:rPr>
            </w:pPr>
            <w:r w:rsidRPr="00264C6F">
              <w:rPr>
                <w:rFonts w:ascii="Square721 BT" w:eastAsia="Arial" w:hAnsi="Square721 BT" w:cs="Arial"/>
                <w:sz w:val="20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AF4" w:rsidRPr="00264C6F" w:rsidRDefault="00E86AF4">
            <w:pPr>
              <w:rPr>
                <w:rFonts w:ascii="Square721 BT" w:hAnsi="Square721 BT"/>
              </w:rPr>
            </w:pPr>
          </w:p>
        </w:tc>
      </w:tr>
    </w:tbl>
    <w:p w:rsidR="00E86AF4" w:rsidRPr="00264C6F" w:rsidRDefault="00504EDB">
      <w:pPr>
        <w:spacing w:after="0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0"/>
        </w:rPr>
        <w:t xml:space="preserve"> </w:t>
      </w:r>
    </w:p>
    <w:p w:rsidR="00E86AF4" w:rsidRPr="00264C6F" w:rsidRDefault="00504EDB">
      <w:pPr>
        <w:spacing w:after="0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0"/>
        </w:rPr>
        <w:t xml:space="preserve"> </w:t>
      </w:r>
    </w:p>
    <w:p w:rsidR="00E86AF4" w:rsidRPr="00264C6F" w:rsidRDefault="00504EDB">
      <w:pPr>
        <w:spacing w:after="19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0"/>
        </w:rPr>
        <w:t xml:space="preserve"> </w:t>
      </w:r>
    </w:p>
    <w:p w:rsidR="00E86AF4" w:rsidRPr="00264C6F" w:rsidRDefault="00504EDB">
      <w:pPr>
        <w:spacing w:after="254"/>
        <w:ind w:left="10" w:hanging="10"/>
        <w:rPr>
          <w:rFonts w:ascii="Square721 BT" w:hAnsi="Square721 BT"/>
        </w:rPr>
      </w:pPr>
      <w:r w:rsidRPr="00264C6F">
        <w:rPr>
          <w:rFonts w:ascii="Square721 BT" w:hAnsi="Square721 BT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</wp:posOffset>
                </wp:positionV>
                <wp:extent cx="160325" cy="497078"/>
                <wp:effectExtent l="0" t="0" r="0" b="0"/>
                <wp:wrapSquare wrapText="bothSides"/>
                <wp:docPr id="977" name="Group 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25" cy="497078"/>
                          <a:chOff x="0" y="0"/>
                          <a:chExt cx="160325" cy="497078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13716" y="0"/>
                            <a:ext cx="14660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09" h="146304">
                                <a:moveTo>
                                  <a:pt x="0" y="146304"/>
                                </a:moveTo>
                                <a:lnTo>
                                  <a:pt x="146609" y="146304"/>
                                </a:lnTo>
                                <a:lnTo>
                                  <a:pt x="146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0" y="16560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6AF4" w:rsidRDefault="00504ED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13716" y="350774"/>
                            <a:ext cx="14660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09" h="146304">
                                <a:moveTo>
                                  <a:pt x="0" y="146304"/>
                                </a:moveTo>
                                <a:lnTo>
                                  <a:pt x="146609" y="146304"/>
                                </a:lnTo>
                                <a:lnTo>
                                  <a:pt x="146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7" o:spid="_x0000_s1026" style="position:absolute;left:0;text-align:left;margin-left:0;margin-top:.8pt;width:12.6pt;height:39.15pt;z-index:251658240" coordsize="160325,49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">
                <v:shape id="Shape 101" o:spid="_x0000_s1027" style="position:absolute;left:13716;width:146609;height:146304;visibility:visible;mso-wrap-style:square;v-text-anchor:top" coordsize="146609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" path="m,146304r146609,l146609,,,,,146304xe" filled="f" strokeweight=".72pt">
                  <v:path arrowok="t" textboxrect="0,0,146609,146304"/>
                </v:shape>
                <v:rect id="Rectangle 105" o:spid="_x0000_s1028" style="position:absolute;top:165608;width:56314;height:22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E86AF4" w:rsidRDefault="00504ED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" o:spid="_x0000_s1029" style="position:absolute;left:13716;top:350774;width:146609;height:146304;visibility:visible;mso-wrap-style:square;v-text-anchor:top" coordsize="146609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" path="m,146304r146609,l146609,,,,,146304xe" filled="f" strokeweight=".72pt">
                  <v:path arrowok="t" textboxrect="0,0,146609,146304"/>
                </v:shape>
                <w10:wrap type="square"/>
              </v:group>
            </w:pict>
          </mc:Fallback>
        </mc:AlternateContent>
      </w:r>
      <w:r w:rsidRPr="00264C6F">
        <w:rPr>
          <w:rFonts w:ascii="Square721 BT" w:eastAsia="Arial" w:hAnsi="Square721 BT" w:cs="Arial"/>
          <w:sz w:val="24"/>
        </w:rPr>
        <w:t xml:space="preserve"> Die Informationen zum Datenschutz habe ich zur Kenntnis genommen. </w:t>
      </w:r>
    </w:p>
    <w:p w:rsidR="00E86AF4" w:rsidRPr="00264C6F" w:rsidRDefault="00504EDB">
      <w:pPr>
        <w:spacing w:after="0"/>
        <w:ind w:left="10" w:hanging="10"/>
        <w:rPr>
          <w:rFonts w:ascii="Square721 BT" w:eastAsia="Arial" w:hAnsi="Square721 BT" w:cs="Arial"/>
          <w:sz w:val="24"/>
        </w:rPr>
      </w:pPr>
      <w:r w:rsidRPr="00264C6F">
        <w:rPr>
          <w:rFonts w:ascii="Square721 BT" w:eastAsia="Arial" w:hAnsi="Square721 BT" w:cs="Arial"/>
          <w:sz w:val="24"/>
        </w:rPr>
        <w:t xml:space="preserve"> Ich willige in die Verarbeitung meiner personenbezogenen Daten ein. </w:t>
      </w:r>
    </w:p>
    <w:p w:rsidR="00375EA2" w:rsidRPr="00264C6F" w:rsidRDefault="00375EA2" w:rsidP="00375EA2">
      <w:pPr>
        <w:spacing w:after="19"/>
        <w:rPr>
          <w:rFonts w:ascii="Square721 BT" w:hAnsi="Square721 BT"/>
        </w:rPr>
      </w:pPr>
    </w:p>
    <w:p w:rsidR="00E86AF4" w:rsidRPr="00264C6F" w:rsidRDefault="00E86AF4">
      <w:pPr>
        <w:spacing w:after="0"/>
        <w:rPr>
          <w:rFonts w:ascii="Square721 BT" w:hAnsi="Square721 BT"/>
        </w:rPr>
      </w:pPr>
      <w:bookmarkStart w:id="0" w:name="_GoBack"/>
      <w:bookmarkEnd w:id="0"/>
    </w:p>
    <w:p w:rsidR="00E86AF4" w:rsidRPr="00264C6F" w:rsidRDefault="00504EDB">
      <w:pPr>
        <w:spacing w:after="0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4"/>
        </w:rPr>
        <w:t xml:space="preserve"> </w:t>
      </w:r>
    </w:p>
    <w:p w:rsidR="00E86AF4" w:rsidRPr="00264C6F" w:rsidRDefault="00504EDB">
      <w:pPr>
        <w:spacing w:after="0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4"/>
        </w:rPr>
        <w:t xml:space="preserve"> </w:t>
      </w:r>
    </w:p>
    <w:p w:rsidR="00E86AF4" w:rsidRPr="00264C6F" w:rsidRDefault="00504EDB">
      <w:pPr>
        <w:spacing w:after="0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4"/>
        </w:rPr>
        <w:t xml:space="preserve"> </w:t>
      </w:r>
    </w:p>
    <w:p w:rsidR="00E86AF4" w:rsidRPr="00264C6F" w:rsidRDefault="00504EDB">
      <w:pPr>
        <w:spacing w:after="0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4"/>
        </w:rPr>
        <w:t xml:space="preserve"> </w:t>
      </w:r>
    </w:p>
    <w:p w:rsidR="00E86AF4" w:rsidRPr="00264C6F" w:rsidRDefault="00504EDB">
      <w:pPr>
        <w:spacing w:after="0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4"/>
        </w:rPr>
        <w:t xml:space="preserve"> </w:t>
      </w:r>
    </w:p>
    <w:p w:rsidR="00E86AF4" w:rsidRPr="00264C6F" w:rsidRDefault="00504EDB">
      <w:pPr>
        <w:tabs>
          <w:tab w:val="center" w:pos="4254"/>
          <w:tab w:val="center" w:pos="4964"/>
          <w:tab w:val="right" w:pos="9643"/>
        </w:tabs>
        <w:spacing w:after="0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4"/>
        </w:rPr>
        <w:t xml:space="preserve">_____________________________ </w:t>
      </w:r>
      <w:r w:rsidRPr="00264C6F">
        <w:rPr>
          <w:rFonts w:ascii="Square721 BT" w:eastAsia="Arial" w:hAnsi="Square721 BT" w:cs="Arial"/>
          <w:sz w:val="24"/>
        </w:rPr>
        <w:tab/>
        <w:t xml:space="preserve"> </w:t>
      </w:r>
      <w:r w:rsidRPr="00264C6F">
        <w:rPr>
          <w:rFonts w:ascii="Square721 BT" w:eastAsia="Arial" w:hAnsi="Square721 BT" w:cs="Arial"/>
          <w:sz w:val="24"/>
        </w:rPr>
        <w:tab/>
        <w:t xml:space="preserve"> </w:t>
      </w:r>
      <w:r w:rsidR="00264C6F">
        <w:rPr>
          <w:rFonts w:ascii="Square721 BT" w:eastAsia="Arial" w:hAnsi="Square721 BT" w:cs="Arial"/>
          <w:sz w:val="24"/>
        </w:rPr>
        <w:tab/>
      </w:r>
      <w:r w:rsidRPr="00264C6F">
        <w:rPr>
          <w:rFonts w:ascii="Square721 BT" w:eastAsia="Arial" w:hAnsi="Square721 BT" w:cs="Arial"/>
          <w:sz w:val="24"/>
        </w:rPr>
        <w:t xml:space="preserve">_____________________________ </w:t>
      </w:r>
    </w:p>
    <w:p w:rsidR="00E86AF4" w:rsidRPr="00264C6F" w:rsidRDefault="00504EDB">
      <w:pPr>
        <w:tabs>
          <w:tab w:val="center" w:pos="2127"/>
          <w:tab w:val="center" w:pos="2837"/>
          <w:tab w:val="center" w:pos="3546"/>
          <w:tab w:val="center" w:pos="4254"/>
          <w:tab w:val="center" w:pos="4964"/>
          <w:tab w:val="center" w:pos="6286"/>
        </w:tabs>
        <w:spacing w:after="0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4"/>
        </w:rPr>
        <w:t xml:space="preserve">Ort, </w:t>
      </w:r>
      <w:proofErr w:type="gramStart"/>
      <w:r w:rsidRPr="00264C6F">
        <w:rPr>
          <w:rFonts w:ascii="Square721 BT" w:eastAsia="Arial" w:hAnsi="Square721 BT" w:cs="Arial"/>
          <w:sz w:val="24"/>
        </w:rPr>
        <w:t xml:space="preserve">Datum  </w:t>
      </w:r>
      <w:r w:rsidRPr="00264C6F">
        <w:rPr>
          <w:rFonts w:ascii="Square721 BT" w:eastAsia="Arial" w:hAnsi="Square721 BT" w:cs="Arial"/>
          <w:sz w:val="24"/>
        </w:rPr>
        <w:tab/>
      </w:r>
      <w:proofErr w:type="gramEnd"/>
      <w:r w:rsidRPr="00264C6F">
        <w:rPr>
          <w:rFonts w:ascii="Square721 BT" w:eastAsia="Arial" w:hAnsi="Square721 BT" w:cs="Arial"/>
          <w:sz w:val="24"/>
        </w:rPr>
        <w:t xml:space="preserve"> </w:t>
      </w:r>
      <w:r w:rsidRPr="00264C6F">
        <w:rPr>
          <w:rFonts w:ascii="Square721 BT" w:eastAsia="Arial" w:hAnsi="Square721 BT" w:cs="Arial"/>
          <w:sz w:val="24"/>
        </w:rPr>
        <w:tab/>
        <w:t xml:space="preserve"> </w:t>
      </w:r>
      <w:r w:rsidRPr="00264C6F">
        <w:rPr>
          <w:rFonts w:ascii="Square721 BT" w:eastAsia="Arial" w:hAnsi="Square721 BT" w:cs="Arial"/>
          <w:sz w:val="24"/>
        </w:rPr>
        <w:tab/>
        <w:t xml:space="preserve"> </w:t>
      </w:r>
      <w:r w:rsidRPr="00264C6F">
        <w:rPr>
          <w:rFonts w:ascii="Square721 BT" w:eastAsia="Arial" w:hAnsi="Square721 BT" w:cs="Arial"/>
          <w:sz w:val="24"/>
        </w:rPr>
        <w:tab/>
        <w:t xml:space="preserve"> </w:t>
      </w:r>
      <w:r w:rsidRPr="00264C6F">
        <w:rPr>
          <w:rFonts w:ascii="Square721 BT" w:eastAsia="Arial" w:hAnsi="Square721 BT" w:cs="Arial"/>
          <w:sz w:val="24"/>
        </w:rPr>
        <w:tab/>
        <w:t xml:space="preserve"> </w:t>
      </w:r>
      <w:r w:rsidRPr="00264C6F">
        <w:rPr>
          <w:rFonts w:ascii="Square721 BT" w:eastAsia="Arial" w:hAnsi="Square721 BT" w:cs="Arial"/>
          <w:sz w:val="24"/>
        </w:rPr>
        <w:tab/>
      </w:r>
      <w:r w:rsidR="00264C6F">
        <w:rPr>
          <w:rFonts w:ascii="Square721 BT" w:eastAsia="Arial" w:hAnsi="Square721 BT" w:cs="Arial"/>
          <w:sz w:val="24"/>
        </w:rPr>
        <w:tab/>
      </w:r>
      <w:r w:rsidRPr="00264C6F">
        <w:rPr>
          <w:rFonts w:ascii="Square721 BT" w:eastAsia="Arial" w:hAnsi="Square721 BT" w:cs="Arial"/>
          <w:sz w:val="24"/>
        </w:rPr>
        <w:t xml:space="preserve">Unterschrift </w:t>
      </w:r>
    </w:p>
    <w:p w:rsidR="00E86AF4" w:rsidRPr="00264C6F" w:rsidRDefault="00504EDB">
      <w:pPr>
        <w:spacing w:after="3450"/>
        <w:rPr>
          <w:rFonts w:ascii="Square721 BT" w:hAnsi="Square721 BT"/>
        </w:rPr>
      </w:pPr>
      <w:r w:rsidRPr="00264C6F">
        <w:rPr>
          <w:rFonts w:ascii="Square721 BT" w:eastAsia="Arial" w:hAnsi="Square721 BT" w:cs="Arial"/>
          <w:sz w:val="24"/>
        </w:rPr>
        <w:t xml:space="preserve"> </w:t>
      </w:r>
      <w:r w:rsidRPr="00264C6F">
        <w:rPr>
          <w:rFonts w:ascii="Square721 BT" w:eastAsia="Arial" w:hAnsi="Square721 BT" w:cs="Arial"/>
          <w:sz w:val="24"/>
        </w:rPr>
        <w:tab/>
        <w:t xml:space="preserve"> </w:t>
      </w:r>
      <w:r w:rsidRPr="00264C6F">
        <w:rPr>
          <w:rFonts w:ascii="Square721 BT" w:eastAsia="Arial" w:hAnsi="Square721 BT" w:cs="Arial"/>
          <w:sz w:val="24"/>
        </w:rPr>
        <w:tab/>
        <w:t xml:space="preserve"> </w:t>
      </w:r>
      <w:r w:rsidRPr="00264C6F">
        <w:rPr>
          <w:rFonts w:ascii="Square721 BT" w:eastAsia="Arial" w:hAnsi="Square721 BT" w:cs="Arial"/>
          <w:sz w:val="24"/>
        </w:rPr>
        <w:tab/>
        <w:t xml:space="preserve"> </w:t>
      </w:r>
      <w:r w:rsidRPr="00264C6F">
        <w:rPr>
          <w:rFonts w:ascii="Square721 BT" w:eastAsia="Arial" w:hAnsi="Square721 BT" w:cs="Arial"/>
          <w:sz w:val="24"/>
        </w:rPr>
        <w:tab/>
        <w:t xml:space="preserve"> </w:t>
      </w:r>
      <w:r w:rsidRPr="00264C6F">
        <w:rPr>
          <w:rFonts w:ascii="Square721 BT" w:eastAsia="Arial" w:hAnsi="Square721 BT" w:cs="Arial"/>
          <w:sz w:val="24"/>
        </w:rPr>
        <w:tab/>
        <w:t xml:space="preserve"> </w:t>
      </w:r>
      <w:r w:rsidRPr="00264C6F">
        <w:rPr>
          <w:rFonts w:ascii="Square721 BT" w:eastAsia="Arial" w:hAnsi="Square721 BT" w:cs="Arial"/>
          <w:sz w:val="24"/>
        </w:rPr>
        <w:tab/>
        <w:t xml:space="preserve"> </w:t>
      </w:r>
      <w:r w:rsidRPr="00264C6F">
        <w:rPr>
          <w:rFonts w:ascii="Square721 BT" w:eastAsia="Arial" w:hAnsi="Square721 BT" w:cs="Arial"/>
          <w:sz w:val="24"/>
        </w:rPr>
        <w:tab/>
        <w:t xml:space="preserve"> </w:t>
      </w:r>
    </w:p>
    <w:sectPr w:rsidR="00E86AF4" w:rsidRPr="00264C6F">
      <w:pgSz w:w="11906" w:h="16838"/>
      <w:pgMar w:top="851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quare721 BT">
    <w:panose1 w:val="020B0504020202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F4"/>
    <w:rsid w:val="00264C6F"/>
    <w:rsid w:val="00375EA2"/>
    <w:rsid w:val="00504EDB"/>
    <w:rsid w:val="00E8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75B7"/>
  <w15:docId w15:val="{32441C24-33D8-4747-B7C9-F25F0168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 w:line="241" w:lineRule="auto"/>
      <w:outlineLvl w:val="0"/>
    </w:pPr>
    <w:rPr>
      <w:rFonts w:ascii="Arial" w:eastAsia="Arial" w:hAnsi="Arial" w:cs="Arial"/>
      <w:b/>
      <w:color w:val="BD951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BD951C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S:\Personalwesen\PRIVATE\EXTERNE_Kommunikation_Recruiting-Personalmarketing\RECRUITING_PERSONALBESCHAFFUNG\Bewerbungen\Bewerberkorrespondenz\VORLAGEN\Eingangsbestätigung\Rückantwortbogen\Rückantwortbogen_16+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S:\Personalwesen\PRIVATE\EXTERNE_Kommunikation_Recruiting-Personalmarketing\RECRUITING_PERSONALBESCHAFFUNG\Bewerbungen\Bewerberkorrespondenz\VORLAGEN\Eingangsbestätigung\Rückantwortbogen\Rückantwortbogen_16+</dc:title>
  <dc:subject/>
  <dc:creator>Ringlstetter Jessica DT-PW</dc:creator>
  <cp:keywords>Internal;</cp:keywords>
  <cp:lastModifiedBy>Reindl Alexander</cp:lastModifiedBy>
  <cp:revision>2</cp:revision>
  <dcterms:created xsi:type="dcterms:W3CDTF">2018-07-26T12:55:00Z</dcterms:created>
  <dcterms:modified xsi:type="dcterms:W3CDTF">2018-07-26T12:55:00Z</dcterms:modified>
</cp:coreProperties>
</file>